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bookmarkStart w:id="0" w:name="__DdeLink__1_2773366602"/>
      <w:r>
        <w:rPr>
          <w:b/>
          <w:bCs/>
        </w:rPr>
        <w:t>Pharmacists to start prescribing abortifacient “contraceptives” at Idaho State pharmacy</w:t>
      </w:r>
      <w:bookmarkEnd w:id="0"/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Special to PharmFacts E-News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Idaho State University, based in Pocatello, ID, announced that it is beginning a program on the main campus Bengal Pharmacy of pharmacists prescribing and dispensing abortifacients, many mislabeled as “contraceptives” without medical supervision.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Former ISU resident Kori Wittrock, PharmD, developed the program “...to help decrease ...barriers and get women the health care [sic] they need.”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Supported by Interim Dean Chris Owens, the only pharmacy school in ID said “It is simply a way to increase access to a critical women’s health care [sic] need for those who desire it...”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Blood pressure checks at the pharmacy before prescribing are the only patient medical requirement included with this agreement approved by the Idaho state board of pharmacy. After a questionnaire and if there are no contraindications, an Rx for an abortifacient can be written at that intervention session.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b w:val="false"/>
          <w:bCs w:val="false"/>
        </w:rPr>
        <w:t>Listed so-called “contracepives which have an abortifacient mechanism of action include: the Pill, progestin-only pills, vaginal rings, transdermal patches, medroxyprogesterone injections [Depo Provera] and so-called emergency “contraception” such as Plan B, its generics and ella, a chemical cousin of the French abortion pill mifepristone.</w:t>
      </w:r>
    </w:p>
    <w:p>
      <w:pPr>
        <w:pStyle w:val="Normal"/>
        <w:rPr>
          <w:b w:val="false"/>
          <w:b w:val="false"/>
          <w:bCs w:val="false"/>
        </w:rPr>
      </w:pPr>
      <w:r>
        <w:rPr/>
      </w:r>
    </w:p>
    <w:p>
      <w:pPr>
        <w:pStyle w:val="Normal"/>
        <w:rPr/>
      </w:pPr>
      <w:r>
        <w:rPr>
          <w:b w:val="false"/>
          <w:bCs w:val="false"/>
        </w:rPr>
        <w:t>No indication was given if pharmacists with a conscience would be allowed to invoke their rights of conscience to NOT be involved with drugs and devices that have known abortifacient MOAs.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This despite the readily availability of these products via public assistance programs, clinics, emergency rooms, medical offices and even OTC versions of Plan B and its generics.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No cost estimates were provide by the announcement by the ISU college of pharmacy in an article in Idaho State University College of Pharmacy Bulletin at the end of 2018.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b w:val="false"/>
          <w:bCs w:val="false"/>
        </w:rPr>
        <w:t>The ISU Bengal Pharmacy is located at the ISU Health Center, 990 S 8</w:t>
      </w:r>
      <w:r>
        <w:rPr>
          <w:b w:val="false"/>
          <w:bCs w:val="false"/>
          <w:vertAlign w:val="superscript"/>
        </w:rPr>
        <w:t>th</w:t>
      </w:r>
      <w:r>
        <w:rPr>
          <w:b w:val="false"/>
          <w:bCs w:val="false"/>
        </w:rPr>
        <w:t xml:space="preserve"> Ave, Pocatello, ID 83209, phone </w:t>
      </w:r>
      <w:hyperlink r:id="rId2">
        <w:r>
          <w:rPr>
            <w:rStyle w:val="InternetLink"/>
          </w:rPr>
          <w:t>208-282-3407</w:t>
        </w:r>
      </w:hyperlink>
      <w:r>
        <w:rPr/>
        <w:t xml:space="preserve">, </w:t>
      </w:r>
      <w:hyperlink r:id="rId3">
        <w:r>
          <w:rPr>
            <w:rStyle w:val="InternetLink"/>
          </w:rPr>
          <w:t>https://www.isu.edu/healthcenter/pharmacy</w:t>
        </w:r>
      </w:hyperlink>
      <w:r>
        <w:rPr/>
        <w:t>. Its hours are Mon through Fri 9am to 6pm MST.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ogle.com/search?client=firefox-b-1&amp;q=Bengal+Pharmacy+Pocatello,+ID+83209&amp;ludocid=1946848958256746214&amp;sa=X&amp;ved=2ahUKEwjHrtS_g-HfAhUjyoMKHXDfD7sQoAIwAHoECAQQBg&amp;biw=1094&amp;bih=566" TargetMode="External"/><Relationship Id="rId3" Type="http://schemas.openxmlformats.org/officeDocument/2006/relationships/hyperlink" Target="https://www.isu.edu/healthcenter/pharmacy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LibreOffice/6.1.3.2$Windows_X86_64 LibreOffice_project/86daf60bf00efa86ad547e59e09d6bb77c699acb</Application>
  <Pages>1</Pages>
  <Words>313</Words>
  <Characters>1779</Characters>
  <CharactersWithSpaces>2082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2019-01-09T10:22:08Z</dcterms:created>
  <dc:creator/>
  <dc:description/>
  <dc:language>en-US</dc:language>
  <cp:lastModifiedBy/>
  <dcterms:modified xsi:type="dcterms:W3CDTF">2019-01-09T10:51:01Z</dcterms:modified>
  <cp:revision>2</cp:revision>
  <dc:subject/>
  <dc:title/>
</cp:coreProperties>
</file>